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C7" w:rsidRPr="00C639FC" w:rsidRDefault="00E72802" w:rsidP="00C639FC">
      <w:pPr>
        <w:spacing w:after="240"/>
        <w:jc w:val="center"/>
        <w:rPr>
          <w:rFonts w:ascii="Avenir Next LT Pro" w:hAnsi="Avenir Next LT Pro"/>
          <w:b/>
          <w:sz w:val="44"/>
          <w:szCs w:val="44"/>
          <w:vertAlign w:val="superscript"/>
        </w:rPr>
      </w:pPr>
      <w:r w:rsidRPr="00C639FC">
        <w:rPr>
          <w:rFonts w:ascii="Avenir Next LT Pro" w:hAnsi="Avenir Next LT Pro"/>
          <w:b/>
          <w:sz w:val="44"/>
          <w:szCs w:val="44"/>
          <w:vertAlign w:val="superscript"/>
        </w:rPr>
        <w:t>Memorandum</w:t>
      </w:r>
    </w:p>
    <w:p w:rsidR="003E1BC7" w:rsidRPr="00C639FC" w:rsidRDefault="00E72802" w:rsidP="00C639FC">
      <w:pPr>
        <w:spacing w:before="240" w:after="240"/>
        <w:jc w:val="center"/>
        <w:rPr>
          <w:rFonts w:ascii="Avenir Next LT Pro" w:hAnsi="Avenir Next LT Pro"/>
          <w:b/>
          <w:sz w:val="24"/>
          <w:szCs w:val="24"/>
        </w:rPr>
      </w:pPr>
      <w:r w:rsidRPr="00C639FC">
        <w:rPr>
          <w:rFonts w:ascii="Avenir Next LT Pro" w:hAnsi="Avenir Next LT Pro"/>
          <w:b/>
          <w:sz w:val="24"/>
          <w:szCs w:val="24"/>
        </w:rPr>
        <w:t xml:space="preserve">Iniciativy pro koordinaci kybernetické bezpečnosti v resortu zdravotnictví – </w:t>
      </w:r>
      <w:proofErr w:type="spellStart"/>
      <w:r w:rsidRPr="00C639FC">
        <w:rPr>
          <w:rFonts w:ascii="Avenir Next LT Pro" w:hAnsi="Avenir Next LT Pro"/>
          <w:b/>
          <w:sz w:val="24"/>
          <w:szCs w:val="24"/>
        </w:rPr>
        <w:t>hSOC</w:t>
      </w:r>
      <w:proofErr w:type="spellEnd"/>
    </w:p>
    <w:p w:rsidR="003E1BC7" w:rsidRPr="00C639FC" w:rsidRDefault="00A3253B" w:rsidP="00C639FC">
      <w:pPr>
        <w:spacing w:before="240" w:after="240"/>
        <w:jc w:val="center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v.</w:t>
      </w:r>
      <w:r w:rsidR="00A46D16">
        <w:rPr>
          <w:rFonts w:ascii="Avenir Next LT Pro" w:hAnsi="Avenir Next LT Pro"/>
          <w:b/>
          <w:sz w:val="24"/>
          <w:szCs w:val="24"/>
        </w:rPr>
        <w:t>2</w:t>
      </w:r>
    </w:p>
    <w:p w:rsidR="003E1BC7" w:rsidRPr="00C639FC" w:rsidRDefault="006060E4" w:rsidP="00C639FC">
      <w:pPr>
        <w:spacing w:before="240" w:after="240"/>
        <w:jc w:val="center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 xml:space="preserve">Srpen </w:t>
      </w:r>
      <w:r w:rsidR="00E72802" w:rsidRPr="00C639FC">
        <w:rPr>
          <w:rFonts w:ascii="Avenir Next LT Pro" w:hAnsi="Avenir Next LT Pro"/>
          <w:b/>
          <w:sz w:val="24"/>
          <w:szCs w:val="24"/>
        </w:rPr>
        <w:t>2021</w:t>
      </w:r>
    </w:p>
    <w:p w:rsidR="003E1BC7" w:rsidRPr="00C639FC" w:rsidRDefault="00E72802" w:rsidP="00C639FC">
      <w:pPr>
        <w:spacing w:before="240" w:after="240"/>
        <w:jc w:val="both"/>
        <w:rPr>
          <w:rFonts w:ascii="Avenir Next LT Pro" w:hAnsi="Avenir Next LT Pro"/>
          <w:b/>
          <w:sz w:val="24"/>
          <w:szCs w:val="24"/>
        </w:rPr>
      </w:pPr>
      <w:r w:rsidRPr="00C639FC">
        <w:rPr>
          <w:rFonts w:ascii="Avenir Next LT Pro" w:hAnsi="Avenir Next LT Pro"/>
          <w:b/>
          <w:sz w:val="24"/>
          <w:szCs w:val="24"/>
        </w:rPr>
        <w:t xml:space="preserve">Důvody vzniku iniciativy </w:t>
      </w:r>
      <w:proofErr w:type="spellStart"/>
      <w:r w:rsidRPr="00C639FC">
        <w:rPr>
          <w:rFonts w:ascii="Avenir Next LT Pro" w:hAnsi="Avenir Next LT Pro"/>
          <w:b/>
          <w:sz w:val="24"/>
          <w:szCs w:val="24"/>
        </w:rPr>
        <w:t>hSOC</w:t>
      </w:r>
      <w:proofErr w:type="spellEnd"/>
      <w:r w:rsidRPr="00C639FC">
        <w:rPr>
          <w:rFonts w:ascii="Avenir Next LT Pro" w:hAnsi="Avenir Next LT Pro"/>
          <w:b/>
          <w:sz w:val="24"/>
          <w:szCs w:val="24"/>
        </w:rPr>
        <w:t>:</w:t>
      </w:r>
    </w:p>
    <w:p w:rsidR="00C639FC" w:rsidRPr="00C639FC" w:rsidRDefault="00C639FC" w:rsidP="00C639F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venir Next LT Pro" w:eastAsia="Times New Roman" w:hAnsi="Avenir Next LT Pro" w:cs="Times New Roman"/>
          <w:color w:val="000000"/>
          <w:sz w:val="24"/>
          <w:szCs w:val="24"/>
        </w:rPr>
      </w:pP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Zdravotnictví v ČR čelí dlouhodobě tlaku kybernetických hrozeb a v poslední době </w:t>
      </w:r>
      <w:r w:rsidR="00A3253B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proběhla řada významných </w:t>
      </w: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>kybernetických útoků.</w:t>
      </w:r>
    </w:p>
    <w:p w:rsidR="00C639FC" w:rsidRPr="00C639FC" w:rsidRDefault="00C639FC" w:rsidP="00C639F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venir Next LT Pro" w:eastAsia="Times New Roman" w:hAnsi="Avenir Next LT Pro" w:cs="Times New Roman"/>
          <w:color w:val="000000"/>
          <w:sz w:val="24"/>
          <w:szCs w:val="24"/>
        </w:rPr>
      </w:pP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Mezi jednotlivými </w:t>
      </w:r>
      <w:r w:rsidR="00E72802">
        <w:rPr>
          <w:rFonts w:ascii="Avenir Next LT Pro" w:eastAsia="Times New Roman" w:hAnsi="Avenir Next LT Pro" w:cs="Times New Roman"/>
          <w:color w:val="000000"/>
          <w:sz w:val="24"/>
          <w:szCs w:val="24"/>
        </w:rPr>
        <w:t>poskytovateli zdravotní</w:t>
      </w:r>
      <w:r w:rsidR="00DE788D">
        <w:rPr>
          <w:rFonts w:ascii="Avenir Next LT Pro" w:eastAsia="Times New Roman" w:hAnsi="Avenir Next LT Pro" w:cs="Times New Roman"/>
          <w:color w:val="000000"/>
          <w:sz w:val="24"/>
          <w:szCs w:val="24"/>
        </w:rPr>
        <w:t>ch</w:t>
      </w:r>
      <w:r w:rsidR="00E72802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 </w:t>
      </w:r>
      <w:r w:rsidR="00DE788D">
        <w:rPr>
          <w:rFonts w:ascii="Avenir Next LT Pro" w:eastAsia="Times New Roman" w:hAnsi="Avenir Next LT Pro" w:cs="Times New Roman"/>
          <w:color w:val="000000"/>
          <w:sz w:val="24"/>
          <w:szCs w:val="24"/>
        </w:rPr>
        <w:t>služeb</w:t>
      </w:r>
      <w:r w:rsidR="00DE788D"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 </w:t>
      </w: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>existují velké rozdíly v úrovni zabezpečení</w:t>
      </w:r>
      <w:r w:rsidR="00E72802">
        <w:rPr>
          <w:rFonts w:ascii="Avenir Next LT Pro" w:eastAsia="Times New Roman" w:hAnsi="Avenir Next LT Pro" w:cs="Times New Roman"/>
          <w:color w:val="000000"/>
          <w:sz w:val="24"/>
          <w:szCs w:val="24"/>
        </w:rPr>
        <w:t>,</w:t>
      </w: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 vnitřní i vnější ICT podpory a ve vnímání kybernetické bezpečnosti, jako priority ze strany managementu; toto se týká jak poskytovatelů zdravotních služeb, tak i </w:t>
      </w:r>
      <w:r w:rsidR="00DE788D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jejich </w:t>
      </w: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>zřizovatelů.</w:t>
      </w:r>
    </w:p>
    <w:p w:rsidR="003E1BC7" w:rsidRPr="00C639FC" w:rsidRDefault="00E72802" w:rsidP="00C639FC">
      <w:pPr>
        <w:numPr>
          <w:ilvl w:val="0"/>
          <w:numId w:val="3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 xml:space="preserve">Chybí systémové a koncepční pojetí zajišťování kybernetické bezpečnosti jak jednotlivých poskytovatelů </w:t>
      </w:r>
      <w:r>
        <w:rPr>
          <w:rFonts w:ascii="Avenir Next LT Pro" w:hAnsi="Avenir Next LT Pro"/>
          <w:sz w:val="24"/>
          <w:szCs w:val="24"/>
        </w:rPr>
        <w:t>zdravotní</w:t>
      </w:r>
      <w:r w:rsidR="00DE788D">
        <w:rPr>
          <w:rFonts w:ascii="Avenir Next LT Pro" w:hAnsi="Avenir Next LT Pro"/>
          <w:sz w:val="24"/>
          <w:szCs w:val="24"/>
        </w:rPr>
        <w:t>ch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DE788D">
        <w:rPr>
          <w:rFonts w:ascii="Avenir Next LT Pro" w:hAnsi="Avenir Next LT Pro"/>
          <w:sz w:val="24"/>
          <w:szCs w:val="24"/>
        </w:rPr>
        <w:t>služeb</w:t>
      </w:r>
      <w:r w:rsidRPr="00C639FC">
        <w:rPr>
          <w:rFonts w:ascii="Avenir Next LT Pro" w:hAnsi="Avenir Next LT Pro"/>
          <w:sz w:val="24"/>
          <w:szCs w:val="24"/>
        </w:rPr>
        <w:t>, tak resortu jako celku.</w:t>
      </w:r>
    </w:p>
    <w:p w:rsidR="00C639FC" w:rsidRPr="00C639FC" w:rsidRDefault="00C639FC" w:rsidP="00C639F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venir Next LT Pro" w:eastAsia="Times New Roman" w:hAnsi="Avenir Next LT Pro" w:cs="Times New Roman"/>
          <w:sz w:val="24"/>
          <w:szCs w:val="24"/>
        </w:rPr>
      </w:pP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Systémově chybí sdílená vize transformace směrem k digitálnímu zdravotnictví a diskuze o efektivním, systematickém sdílených </w:t>
      </w:r>
      <w:r w:rsidR="00DE788D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a využití </w:t>
      </w: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>infrastruktur (poskytovatelé infrastruktury a ICT operátoři</w:t>
      </w:r>
      <w:r w:rsidR="00DE788D">
        <w:rPr>
          <w:rFonts w:ascii="Avenir Next LT Pro" w:eastAsia="Times New Roman" w:hAnsi="Avenir Next LT Pro" w:cs="Times New Roman"/>
          <w:color w:val="000000"/>
          <w:sz w:val="24"/>
          <w:szCs w:val="24"/>
        </w:rPr>
        <w:t>,</w:t>
      </w: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 xml:space="preserve"> datová centra nemocnic, státní a</w:t>
      </w:r>
      <w:r w:rsidR="003A28AB">
        <w:rPr>
          <w:rFonts w:ascii="Avenir Next LT Pro" w:eastAsia="Times New Roman" w:hAnsi="Avenir Next LT Pro" w:cs="Times New Roman"/>
          <w:color w:val="000000"/>
          <w:sz w:val="24"/>
          <w:szCs w:val="24"/>
        </w:rPr>
        <w:t> </w:t>
      </w: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>regionální sítě, technologická centra krajů a státu apod.).</w:t>
      </w:r>
    </w:p>
    <w:p w:rsidR="00C639FC" w:rsidRPr="00C639FC" w:rsidRDefault="00C639FC" w:rsidP="00C639F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venir Next LT Pro" w:eastAsia="Times New Roman" w:hAnsi="Avenir Next LT Pro" w:cs="Times New Roman"/>
          <w:color w:val="000000"/>
          <w:sz w:val="24"/>
          <w:szCs w:val="24"/>
        </w:rPr>
      </w:pP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>Problematika ICT a kybernetické bezpečnosti je ve zdravotnictví zásadně personálně podhodnocena a finanční zabezpečení neodpovídá roli ICT v</w:t>
      </w:r>
      <w:r w:rsidR="00A46D16">
        <w:rPr>
          <w:rFonts w:ascii="Avenir Next LT Pro" w:eastAsia="Times New Roman" w:hAnsi="Avenir Next LT Pro" w:cs="Times New Roman"/>
          <w:color w:val="000000"/>
          <w:sz w:val="24"/>
          <w:szCs w:val="24"/>
        </w:rPr>
        <w:t> </w:t>
      </w:r>
      <w:r w:rsidRPr="00C639FC">
        <w:rPr>
          <w:rFonts w:ascii="Avenir Next LT Pro" w:eastAsia="Times New Roman" w:hAnsi="Avenir Next LT Pro" w:cs="Times New Roman"/>
          <w:color w:val="000000"/>
          <w:sz w:val="24"/>
          <w:szCs w:val="24"/>
        </w:rPr>
        <w:t>procesu péče o zdraví občanů.</w:t>
      </w:r>
    </w:p>
    <w:p w:rsidR="003E1BC7" w:rsidRPr="00C639FC" w:rsidRDefault="00E72802" w:rsidP="00C639FC">
      <w:pPr>
        <w:spacing w:before="240" w:after="240"/>
        <w:jc w:val="both"/>
        <w:rPr>
          <w:rFonts w:ascii="Avenir Next LT Pro" w:hAnsi="Avenir Next LT Pro"/>
          <w:b/>
          <w:sz w:val="24"/>
          <w:szCs w:val="24"/>
        </w:rPr>
      </w:pPr>
      <w:r w:rsidRPr="00C639FC">
        <w:rPr>
          <w:rFonts w:ascii="Avenir Next LT Pro" w:hAnsi="Avenir Next LT Pro"/>
          <w:b/>
          <w:sz w:val="24"/>
          <w:szCs w:val="24"/>
        </w:rPr>
        <w:t xml:space="preserve">Cíle iniciativy </w:t>
      </w:r>
      <w:proofErr w:type="spellStart"/>
      <w:r w:rsidRPr="00C639FC">
        <w:rPr>
          <w:rFonts w:ascii="Avenir Next LT Pro" w:hAnsi="Avenir Next LT Pro"/>
          <w:b/>
          <w:sz w:val="24"/>
          <w:szCs w:val="24"/>
        </w:rPr>
        <w:t>hSOC</w:t>
      </w:r>
      <w:proofErr w:type="spellEnd"/>
      <w:r w:rsidRPr="00C639FC">
        <w:rPr>
          <w:rFonts w:ascii="Avenir Next LT Pro" w:hAnsi="Avenir Next LT Pro"/>
          <w:b/>
          <w:sz w:val="24"/>
          <w:szCs w:val="24"/>
        </w:rPr>
        <w:t>:</w:t>
      </w:r>
    </w:p>
    <w:p w:rsidR="003E1BC7" w:rsidRPr="00C639FC" w:rsidRDefault="00E72802" w:rsidP="00C639FC">
      <w:pPr>
        <w:numPr>
          <w:ilvl w:val="0"/>
          <w:numId w:val="2"/>
        </w:numPr>
        <w:spacing w:before="240"/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Poskytování sdílených (distribuovaných) služeb, do kterých jsou aktivně zapojen</w:t>
      </w:r>
      <w:r>
        <w:rPr>
          <w:rFonts w:ascii="Avenir Next LT Pro" w:hAnsi="Avenir Next LT Pro"/>
          <w:sz w:val="24"/>
          <w:szCs w:val="24"/>
        </w:rPr>
        <w:t xml:space="preserve">i </w:t>
      </w:r>
      <w:r w:rsidRPr="00C639FC">
        <w:rPr>
          <w:rFonts w:ascii="Avenir Next LT Pro" w:hAnsi="Avenir Next LT Pro"/>
          <w:sz w:val="24"/>
          <w:szCs w:val="24"/>
        </w:rPr>
        <w:t>jak zástupci poskytovatelů zdravotní</w:t>
      </w:r>
      <w:r w:rsidR="00DE788D">
        <w:rPr>
          <w:rFonts w:ascii="Avenir Next LT Pro" w:hAnsi="Avenir Next LT Pro"/>
          <w:sz w:val="24"/>
          <w:szCs w:val="24"/>
        </w:rPr>
        <w:t>ch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DE788D">
        <w:rPr>
          <w:rFonts w:ascii="Avenir Next LT Pro" w:hAnsi="Avenir Next LT Pro"/>
          <w:sz w:val="24"/>
          <w:szCs w:val="24"/>
        </w:rPr>
        <w:t>služeb</w:t>
      </w:r>
      <w:r w:rsidRPr="00C639FC">
        <w:rPr>
          <w:rFonts w:ascii="Avenir Next LT Pro" w:hAnsi="Avenir Next LT Pro"/>
          <w:sz w:val="24"/>
          <w:szCs w:val="24"/>
        </w:rPr>
        <w:t>, bezpečnostních týmů tak i</w:t>
      </w:r>
      <w:r w:rsidR="00D345A9">
        <w:rPr>
          <w:rFonts w:ascii="Avenir Next LT Pro" w:hAnsi="Avenir Next LT Pro"/>
          <w:sz w:val="24"/>
          <w:szCs w:val="24"/>
        </w:rPr>
        <w:t> </w:t>
      </w:r>
      <w:r w:rsidRPr="00C639FC">
        <w:rPr>
          <w:rFonts w:ascii="Avenir Next LT Pro" w:hAnsi="Avenir Next LT Pro"/>
          <w:sz w:val="24"/>
          <w:szCs w:val="24"/>
        </w:rPr>
        <w:t>zástupci z</w:t>
      </w:r>
      <w:r w:rsidR="00A46D16">
        <w:rPr>
          <w:rFonts w:ascii="Avenir Next LT Pro" w:hAnsi="Avenir Next LT Pro"/>
          <w:sz w:val="24"/>
          <w:szCs w:val="24"/>
        </w:rPr>
        <w:t> </w:t>
      </w:r>
      <w:r w:rsidRPr="00C639FC">
        <w:rPr>
          <w:rFonts w:ascii="Avenir Next LT Pro" w:hAnsi="Avenir Next LT Pro"/>
          <w:sz w:val="24"/>
          <w:szCs w:val="24"/>
        </w:rPr>
        <w:t>oblasti vědy, výzkumu a vzdělávání, poskytovatelé infrastruktury.</w:t>
      </w:r>
    </w:p>
    <w:p w:rsidR="003E1BC7" w:rsidRPr="00C639FC" w:rsidRDefault="00E72802" w:rsidP="00C639FC">
      <w:pPr>
        <w:numPr>
          <w:ilvl w:val="0"/>
          <w:numId w:val="2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Využití sdílených vědomostí, znalostí a infrastruktury směřující k zvýšení kybernetické bezpečnosti poskytovatelů zdravotní</w:t>
      </w:r>
      <w:r w:rsidR="00DE788D">
        <w:rPr>
          <w:rFonts w:ascii="Avenir Next LT Pro" w:hAnsi="Avenir Next LT Pro"/>
          <w:sz w:val="24"/>
          <w:szCs w:val="24"/>
        </w:rPr>
        <w:t>ch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DE788D">
        <w:rPr>
          <w:rFonts w:ascii="Avenir Next LT Pro" w:hAnsi="Avenir Next LT Pro"/>
          <w:sz w:val="24"/>
          <w:szCs w:val="24"/>
        </w:rPr>
        <w:t>služeb</w:t>
      </w:r>
      <w:r w:rsidRPr="00C639FC">
        <w:rPr>
          <w:rFonts w:ascii="Avenir Next LT Pro" w:hAnsi="Avenir Next LT Pro"/>
          <w:sz w:val="24"/>
          <w:szCs w:val="24"/>
        </w:rPr>
        <w:t>.</w:t>
      </w:r>
    </w:p>
    <w:p w:rsidR="003E1BC7" w:rsidRPr="00C639FC" w:rsidRDefault="00E72802" w:rsidP="00C639FC">
      <w:pPr>
        <w:numPr>
          <w:ilvl w:val="0"/>
          <w:numId w:val="2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 xml:space="preserve">Dobrovolné sdílení informací o incidentech mezi </w:t>
      </w:r>
      <w:r>
        <w:rPr>
          <w:rFonts w:ascii="Avenir Next LT Pro" w:hAnsi="Avenir Next LT Pro"/>
          <w:sz w:val="24"/>
          <w:szCs w:val="24"/>
        </w:rPr>
        <w:t>partnery</w:t>
      </w:r>
      <w:r w:rsidRPr="00C639FC"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Pr="00C639FC">
        <w:rPr>
          <w:rFonts w:ascii="Avenir Next LT Pro" w:hAnsi="Avenir Next LT Pro"/>
          <w:sz w:val="24"/>
          <w:szCs w:val="24"/>
        </w:rPr>
        <w:t>hSOC</w:t>
      </w:r>
      <w:proofErr w:type="spellEnd"/>
      <w:r w:rsidRPr="00C639FC">
        <w:rPr>
          <w:rFonts w:ascii="Avenir Next LT Pro" w:hAnsi="Avenir Next LT Pro"/>
          <w:sz w:val="24"/>
          <w:szCs w:val="24"/>
        </w:rPr>
        <w:t xml:space="preserve"> a koordinace systému včasné výstrahy před hrozbami. </w:t>
      </w:r>
    </w:p>
    <w:p w:rsidR="003E1BC7" w:rsidRPr="00C639FC" w:rsidRDefault="00E72802" w:rsidP="00C639FC">
      <w:pPr>
        <w:numPr>
          <w:ilvl w:val="0"/>
          <w:numId w:val="2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 xml:space="preserve">Sdílení dobré praxe v oblasti využívání centrálních služeb elektronického zdravotnictví, </w:t>
      </w:r>
      <w:proofErr w:type="spellStart"/>
      <w:r w:rsidRPr="00C639FC">
        <w:rPr>
          <w:rFonts w:ascii="Avenir Next LT Pro" w:hAnsi="Avenir Next LT Pro"/>
          <w:sz w:val="24"/>
          <w:szCs w:val="24"/>
        </w:rPr>
        <w:t>eGovernmentu</w:t>
      </w:r>
      <w:proofErr w:type="spellEnd"/>
      <w:r w:rsidRPr="00C639FC">
        <w:rPr>
          <w:rFonts w:ascii="Avenir Next LT Pro" w:hAnsi="Avenir Next LT Pro"/>
          <w:sz w:val="24"/>
          <w:szCs w:val="24"/>
        </w:rPr>
        <w:t>, kybernetické bezpečnosti</w:t>
      </w:r>
      <w:r>
        <w:rPr>
          <w:rFonts w:ascii="Avenir Next LT Pro" w:hAnsi="Avenir Next LT Pro"/>
          <w:sz w:val="24"/>
          <w:szCs w:val="24"/>
        </w:rPr>
        <w:t>,</w:t>
      </w:r>
      <w:r w:rsidRPr="00C639FC">
        <w:rPr>
          <w:rFonts w:ascii="Avenir Next LT Pro" w:hAnsi="Avenir Next LT Pro"/>
          <w:sz w:val="24"/>
          <w:szCs w:val="24"/>
        </w:rPr>
        <w:t xml:space="preserve"> při pořizování a</w:t>
      </w:r>
      <w:r w:rsidR="00A46D16">
        <w:rPr>
          <w:rFonts w:ascii="Avenir Next LT Pro" w:hAnsi="Avenir Next LT Pro"/>
          <w:sz w:val="24"/>
          <w:szCs w:val="24"/>
        </w:rPr>
        <w:t> </w:t>
      </w:r>
      <w:r w:rsidRPr="00C639FC">
        <w:rPr>
          <w:rFonts w:ascii="Avenir Next LT Pro" w:hAnsi="Avenir Next LT Pro"/>
          <w:sz w:val="24"/>
          <w:szCs w:val="24"/>
        </w:rPr>
        <w:t>zavádění nových technologií</w:t>
      </w:r>
      <w:r>
        <w:rPr>
          <w:rFonts w:ascii="Avenir Next LT Pro" w:hAnsi="Avenir Next LT Pro"/>
          <w:sz w:val="24"/>
          <w:szCs w:val="24"/>
        </w:rPr>
        <w:t xml:space="preserve"> aj</w:t>
      </w:r>
      <w:r w:rsidRPr="00C639FC">
        <w:rPr>
          <w:rFonts w:ascii="Avenir Next LT Pro" w:hAnsi="Avenir Next LT Pro"/>
          <w:sz w:val="24"/>
          <w:szCs w:val="24"/>
        </w:rPr>
        <w:t>.</w:t>
      </w:r>
    </w:p>
    <w:p w:rsidR="00D345A9" w:rsidRDefault="00E72802" w:rsidP="00C639FC">
      <w:pPr>
        <w:numPr>
          <w:ilvl w:val="0"/>
          <w:numId w:val="2"/>
        </w:numPr>
        <w:spacing w:after="240"/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Přednášková, vzdělávací a metodická podpora v oblasti kybernetické bezpečnosti ve zdravotnictví.</w:t>
      </w:r>
    </w:p>
    <w:p w:rsidR="003E1BC7" w:rsidRPr="00D345A9" w:rsidRDefault="00D345A9" w:rsidP="00D345A9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br w:type="page"/>
      </w:r>
      <w:r w:rsidR="00E72802" w:rsidRPr="00C639FC">
        <w:rPr>
          <w:rFonts w:ascii="Avenir Next LT Pro" w:hAnsi="Avenir Next LT Pro"/>
          <w:b/>
          <w:sz w:val="24"/>
          <w:szCs w:val="24"/>
        </w:rPr>
        <w:lastRenderedPageBreak/>
        <w:t>Vize – Cílový stav</w:t>
      </w:r>
    </w:p>
    <w:p w:rsidR="003E1BC7" w:rsidRPr="00E72802" w:rsidRDefault="00E72802" w:rsidP="00C639FC">
      <w:pPr>
        <w:spacing w:before="240" w:after="240"/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Poskytovatelé zdravotních služeb provozující bezpečné informační technologie s</w:t>
      </w:r>
      <w:r w:rsidR="00A46D16">
        <w:rPr>
          <w:rFonts w:ascii="Avenir Next LT Pro" w:hAnsi="Avenir Next LT Pro"/>
          <w:sz w:val="24"/>
          <w:szCs w:val="24"/>
        </w:rPr>
        <w:t> </w:t>
      </w:r>
      <w:r w:rsidRPr="00C639FC">
        <w:rPr>
          <w:rFonts w:ascii="Avenir Next LT Pro" w:hAnsi="Avenir Next LT Pro"/>
          <w:sz w:val="24"/>
          <w:szCs w:val="24"/>
        </w:rPr>
        <w:t xml:space="preserve">dostatečným technickým a personálním zázemím s podporou CSIRT </w:t>
      </w:r>
      <w:r w:rsidR="00A3253B">
        <w:rPr>
          <w:rFonts w:ascii="Avenir Next LT Pro" w:hAnsi="Avenir Next LT Pro"/>
          <w:sz w:val="24"/>
          <w:szCs w:val="24"/>
        </w:rPr>
        <w:t>(</w:t>
      </w:r>
      <w:proofErr w:type="spellStart"/>
      <w:r w:rsidR="00A3253B" w:rsidRPr="00A3253B">
        <w:rPr>
          <w:rFonts w:ascii="Avenir Next LT Pro" w:hAnsi="Avenir Next LT Pro"/>
          <w:sz w:val="24"/>
          <w:szCs w:val="24"/>
        </w:rPr>
        <w:t>Computer</w:t>
      </w:r>
      <w:proofErr w:type="spellEnd"/>
      <w:r w:rsidR="00A3253B" w:rsidRPr="00A3253B"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="00A3253B" w:rsidRPr="00A3253B">
        <w:rPr>
          <w:rFonts w:ascii="Avenir Next LT Pro" w:hAnsi="Avenir Next LT Pro"/>
          <w:sz w:val="24"/>
          <w:szCs w:val="24"/>
        </w:rPr>
        <w:t>Security</w:t>
      </w:r>
      <w:proofErr w:type="spellEnd"/>
      <w:r w:rsidR="00A3253B" w:rsidRPr="00A3253B">
        <w:rPr>
          <w:rFonts w:ascii="Avenir Next LT Pro" w:hAnsi="Avenir Next LT Pro"/>
          <w:sz w:val="24"/>
          <w:szCs w:val="24"/>
        </w:rPr>
        <w:t xml:space="preserve"> Incident Response Team</w:t>
      </w:r>
      <w:r w:rsidR="00A3253B">
        <w:rPr>
          <w:rFonts w:ascii="Avenir Next LT Pro" w:hAnsi="Avenir Next LT Pro"/>
          <w:sz w:val="24"/>
          <w:szCs w:val="24"/>
        </w:rPr>
        <w:t xml:space="preserve">) </w:t>
      </w:r>
      <w:r w:rsidRPr="00C639FC">
        <w:rPr>
          <w:rFonts w:ascii="Avenir Next LT Pro" w:hAnsi="Avenir Next LT Pro"/>
          <w:sz w:val="24"/>
          <w:szCs w:val="24"/>
        </w:rPr>
        <w:t xml:space="preserve">a SOC </w:t>
      </w:r>
      <w:r w:rsidR="00A3253B">
        <w:rPr>
          <w:rFonts w:ascii="Avenir Next LT Pro" w:hAnsi="Avenir Next LT Pro"/>
          <w:sz w:val="24"/>
          <w:szCs w:val="24"/>
        </w:rPr>
        <w:t>(</w:t>
      </w:r>
      <w:proofErr w:type="spellStart"/>
      <w:r w:rsidR="00A3253B" w:rsidRPr="00A3253B">
        <w:rPr>
          <w:rFonts w:ascii="Avenir Next LT Pro" w:hAnsi="Avenir Next LT Pro"/>
          <w:sz w:val="24"/>
          <w:szCs w:val="24"/>
        </w:rPr>
        <w:t>Security</w:t>
      </w:r>
      <w:proofErr w:type="spellEnd"/>
      <w:r w:rsidR="00A3253B" w:rsidRPr="00A3253B"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="00A3253B" w:rsidRPr="00A3253B">
        <w:rPr>
          <w:rFonts w:ascii="Avenir Next LT Pro" w:hAnsi="Avenir Next LT Pro"/>
          <w:sz w:val="24"/>
          <w:szCs w:val="24"/>
        </w:rPr>
        <w:t>Operation</w:t>
      </w:r>
      <w:proofErr w:type="spellEnd"/>
      <w:r w:rsidR="00A3253B" w:rsidRPr="00A3253B">
        <w:rPr>
          <w:rFonts w:ascii="Avenir Next LT Pro" w:hAnsi="Avenir Next LT Pro"/>
          <w:sz w:val="24"/>
          <w:szCs w:val="24"/>
        </w:rPr>
        <w:t xml:space="preserve"> Center</w:t>
      </w:r>
      <w:r w:rsidR="00A3253B">
        <w:rPr>
          <w:rFonts w:ascii="Avenir Next LT Pro" w:hAnsi="Avenir Next LT Pro"/>
          <w:sz w:val="24"/>
          <w:szCs w:val="24"/>
        </w:rPr>
        <w:t xml:space="preserve">) </w:t>
      </w:r>
      <w:r w:rsidRPr="00C639FC">
        <w:rPr>
          <w:rFonts w:ascii="Avenir Next LT Pro" w:hAnsi="Avenir Next LT Pro"/>
          <w:sz w:val="24"/>
          <w:szCs w:val="24"/>
        </w:rPr>
        <w:t>v rezortu zdravotnictví</w:t>
      </w:r>
      <w:r w:rsidR="00A46D16">
        <w:rPr>
          <w:rFonts w:ascii="Avenir Next LT Pro" w:hAnsi="Avenir Next LT Pro"/>
          <w:sz w:val="24"/>
          <w:szCs w:val="24"/>
        </w:rPr>
        <w:t>.</w:t>
      </w:r>
    </w:p>
    <w:p w:rsidR="003E1BC7" w:rsidRPr="00E72802" w:rsidRDefault="00E72802" w:rsidP="00C639FC">
      <w:pPr>
        <w:spacing w:before="240" w:after="240"/>
        <w:jc w:val="both"/>
        <w:rPr>
          <w:rFonts w:ascii="Avenir Next LT Pro" w:hAnsi="Avenir Next LT Pro"/>
          <w:b/>
          <w:sz w:val="24"/>
          <w:szCs w:val="24"/>
        </w:rPr>
      </w:pPr>
      <w:r w:rsidRPr="00E72802">
        <w:rPr>
          <w:rFonts w:ascii="Avenir Next LT Pro" w:hAnsi="Avenir Next LT Pro"/>
          <w:b/>
          <w:sz w:val="24"/>
          <w:szCs w:val="24"/>
        </w:rPr>
        <w:t>Návrh kroků pro dosažení cílového stavu</w:t>
      </w:r>
    </w:p>
    <w:p w:rsidR="003E1BC7" w:rsidRPr="00E72802" w:rsidRDefault="00E72802" w:rsidP="00C639FC">
      <w:pPr>
        <w:numPr>
          <w:ilvl w:val="0"/>
          <w:numId w:val="1"/>
        </w:numPr>
        <w:spacing w:before="240"/>
        <w:jc w:val="both"/>
        <w:rPr>
          <w:rFonts w:ascii="Avenir Next LT Pro" w:hAnsi="Avenir Next LT Pro"/>
          <w:sz w:val="24"/>
          <w:szCs w:val="24"/>
        </w:rPr>
      </w:pPr>
      <w:r w:rsidRPr="00E72802">
        <w:rPr>
          <w:rFonts w:ascii="Avenir Next LT Pro" w:hAnsi="Avenir Next LT Pro"/>
          <w:sz w:val="24"/>
          <w:szCs w:val="24"/>
        </w:rPr>
        <w:t>Vytvoření platformy a centra kompetence pro podporu koordinace kybernetické bezpečnosti v rezortu Ministerstva zdravotnictví.</w:t>
      </w:r>
      <w:r w:rsidR="00C639FC" w:rsidRPr="00E72802">
        <w:rPr>
          <w:rFonts w:ascii="Avenir Next LT Pro" w:hAnsi="Avenir Next LT Pro"/>
          <w:sz w:val="24"/>
          <w:szCs w:val="24"/>
        </w:rPr>
        <w:t xml:space="preserve"> </w:t>
      </w:r>
    </w:p>
    <w:p w:rsidR="003E1BC7" w:rsidRPr="00E72802" w:rsidRDefault="00E72802" w:rsidP="00E72802">
      <w:pPr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E72802">
        <w:rPr>
          <w:rFonts w:ascii="Avenir Next LT Pro" w:hAnsi="Avenir Next LT Pro"/>
          <w:sz w:val="24"/>
          <w:szCs w:val="24"/>
        </w:rPr>
        <w:t>Signatář</w:t>
      </w:r>
      <w:r>
        <w:rPr>
          <w:rFonts w:ascii="Avenir Next LT Pro" w:hAnsi="Avenir Next LT Pro"/>
          <w:sz w:val="24"/>
          <w:szCs w:val="24"/>
        </w:rPr>
        <w:t>i</w:t>
      </w:r>
      <w:r w:rsidRPr="00E72802">
        <w:rPr>
          <w:rFonts w:ascii="Avenir Next LT Pro" w:hAnsi="Avenir Next LT Pro"/>
          <w:sz w:val="24"/>
          <w:szCs w:val="24"/>
        </w:rPr>
        <w:t xml:space="preserve"> iniciativy </w:t>
      </w:r>
      <w:proofErr w:type="spellStart"/>
      <w:r>
        <w:rPr>
          <w:rFonts w:ascii="Avenir Next LT Pro" w:hAnsi="Avenir Next LT Pro"/>
          <w:sz w:val="24"/>
          <w:szCs w:val="24"/>
        </w:rPr>
        <w:t>h</w:t>
      </w:r>
      <w:r w:rsidRPr="00E72802">
        <w:rPr>
          <w:rFonts w:ascii="Avenir Next LT Pro" w:hAnsi="Avenir Next LT Pro"/>
          <w:sz w:val="24"/>
          <w:szCs w:val="24"/>
        </w:rPr>
        <w:t>SOC</w:t>
      </w:r>
      <w:proofErr w:type="spellEnd"/>
      <w:r w:rsidRPr="00E72802">
        <w:rPr>
          <w:rFonts w:ascii="Avenir Next LT Pro" w:hAnsi="Avenir Next LT Pro"/>
          <w:sz w:val="24"/>
          <w:szCs w:val="24"/>
        </w:rPr>
        <w:t xml:space="preserve"> společně nominují reprezentanty iniciativy</w:t>
      </w:r>
      <w:r w:rsidR="00C639FC" w:rsidRPr="00E72802">
        <w:rPr>
          <w:rFonts w:ascii="Avenir Next LT Pro" w:hAnsi="Avenir Next LT Pro"/>
          <w:sz w:val="24"/>
          <w:szCs w:val="24"/>
        </w:rPr>
        <w:t xml:space="preserve"> </w:t>
      </w:r>
      <w:r w:rsidRPr="00E72802">
        <w:rPr>
          <w:rFonts w:ascii="Avenir Next LT Pro" w:hAnsi="Avenir Next LT Pro"/>
          <w:sz w:val="24"/>
          <w:szCs w:val="24"/>
        </w:rPr>
        <w:t>k jednání s Ministerstv</w:t>
      </w:r>
      <w:r>
        <w:rPr>
          <w:rFonts w:ascii="Avenir Next LT Pro" w:hAnsi="Avenir Next LT Pro"/>
          <w:sz w:val="24"/>
          <w:szCs w:val="24"/>
        </w:rPr>
        <w:t>e</w:t>
      </w:r>
      <w:r w:rsidRPr="00E72802">
        <w:rPr>
          <w:rFonts w:ascii="Avenir Next LT Pro" w:hAnsi="Avenir Next LT Pro"/>
          <w:sz w:val="24"/>
          <w:szCs w:val="24"/>
        </w:rPr>
        <w:t>m zdravotnictví pro naplnění cílů tohoto memoranda.</w:t>
      </w:r>
    </w:p>
    <w:p w:rsidR="003E1BC7" w:rsidRPr="00C639FC" w:rsidRDefault="00E72802" w:rsidP="00C639FC">
      <w:pPr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Vznik komunitního distribuovaného týmu kybernetické bezpečnosti pro oblast zdravotnictví.</w:t>
      </w:r>
    </w:p>
    <w:p w:rsidR="003E1BC7" w:rsidRPr="00C639FC" w:rsidRDefault="00E72802" w:rsidP="00C639FC">
      <w:pPr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Mezi očekávanými výstupy tohoto týmu jsou:</w:t>
      </w:r>
    </w:p>
    <w:p w:rsidR="003E1BC7" w:rsidRPr="00C639FC" w:rsidRDefault="00E72802" w:rsidP="00A3253B">
      <w:pPr>
        <w:numPr>
          <w:ilvl w:val="2"/>
          <w:numId w:val="1"/>
        </w:numPr>
        <w:ind w:left="1560"/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 xml:space="preserve">Vytvoření základních jednotných pravidel a standardů bezpečnosti informací (metodiky pro analýzu rizik, hodnocení aktiv, hodnocení informací atd.) s maximálním využitím existující dobré praxe (metodiky NUKIB, NAKIT, </w:t>
      </w:r>
      <w:proofErr w:type="spellStart"/>
      <w:r w:rsidRPr="00C639FC">
        <w:rPr>
          <w:rFonts w:ascii="Avenir Next LT Pro" w:hAnsi="Avenir Next LT Pro"/>
          <w:sz w:val="24"/>
          <w:szCs w:val="24"/>
        </w:rPr>
        <w:t>ZoKB</w:t>
      </w:r>
      <w:proofErr w:type="spellEnd"/>
      <w:r w:rsidRPr="00C639FC">
        <w:rPr>
          <w:rFonts w:ascii="Avenir Next LT Pro" w:hAnsi="Avenir Next LT Pro"/>
          <w:sz w:val="24"/>
          <w:szCs w:val="24"/>
        </w:rPr>
        <w:t xml:space="preserve">, </w:t>
      </w:r>
      <w:proofErr w:type="spellStart"/>
      <w:r w:rsidRPr="00C639FC">
        <w:rPr>
          <w:rFonts w:ascii="Avenir Next LT Pro" w:hAnsi="Avenir Next LT Pro"/>
          <w:sz w:val="24"/>
          <w:szCs w:val="24"/>
        </w:rPr>
        <w:t>VoKB</w:t>
      </w:r>
      <w:proofErr w:type="spellEnd"/>
      <w:r w:rsidRPr="00C639FC">
        <w:rPr>
          <w:rFonts w:ascii="Avenir Next LT Pro" w:hAnsi="Avenir Next LT Pro"/>
          <w:sz w:val="24"/>
          <w:szCs w:val="24"/>
        </w:rPr>
        <w:t xml:space="preserve">, </w:t>
      </w:r>
      <w:r w:rsidR="00A0583A" w:rsidRPr="00A0583A">
        <w:rPr>
          <w:rFonts w:ascii="Avenir Next LT Pro" w:hAnsi="Avenir Next LT Pro"/>
          <w:sz w:val="24"/>
          <w:szCs w:val="24"/>
        </w:rPr>
        <w:t>ČSN ISO/IEC</w:t>
      </w:r>
      <w:r w:rsidRPr="00C639FC">
        <w:rPr>
          <w:rFonts w:ascii="Avenir Next LT Pro" w:hAnsi="Avenir Next LT Pro"/>
          <w:sz w:val="24"/>
          <w:szCs w:val="24"/>
        </w:rPr>
        <w:t xml:space="preserve"> 2700X).</w:t>
      </w:r>
    </w:p>
    <w:p w:rsidR="003E1BC7" w:rsidRPr="00C639FC" w:rsidRDefault="00E72802" w:rsidP="00E72802">
      <w:pPr>
        <w:numPr>
          <w:ilvl w:val="2"/>
          <w:numId w:val="1"/>
        </w:numPr>
        <w:ind w:left="1560"/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Definice základní podmínek personálních a finančních zdrojů pro</w:t>
      </w:r>
      <w:r w:rsidR="00A46D16">
        <w:rPr>
          <w:rFonts w:ascii="Avenir Next LT Pro" w:hAnsi="Avenir Next LT Pro"/>
          <w:sz w:val="24"/>
          <w:szCs w:val="24"/>
        </w:rPr>
        <w:t> </w:t>
      </w:r>
      <w:r w:rsidRPr="00C639FC">
        <w:rPr>
          <w:rFonts w:ascii="Avenir Next LT Pro" w:hAnsi="Avenir Next LT Pro"/>
          <w:sz w:val="24"/>
          <w:szCs w:val="24"/>
        </w:rPr>
        <w:t>realizaci navrhovaných opatření.</w:t>
      </w:r>
    </w:p>
    <w:p w:rsidR="003E1BC7" w:rsidRPr="00C639FC" w:rsidRDefault="00E72802" w:rsidP="00E72802">
      <w:pPr>
        <w:numPr>
          <w:ilvl w:val="2"/>
          <w:numId w:val="1"/>
        </w:numPr>
        <w:ind w:left="1560"/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 xml:space="preserve">Návrh účelu, cílů a právní formy subjektu, prostřednictvím kterého by bylo možné realizovat společné aktivity důležitých aktérů v oblasti kybernetické bezpečnosti zdravotnictví (poskytovatelé zdravotní péče, stát, kraje, akademický sektor a školství, poskytovatelé sdílených služeb </w:t>
      </w:r>
      <w:r w:rsidR="00A0583A">
        <w:rPr>
          <w:rFonts w:ascii="Avenir Next LT Pro" w:hAnsi="Avenir Next LT Pro"/>
          <w:sz w:val="24"/>
          <w:szCs w:val="24"/>
        </w:rPr>
        <w:t xml:space="preserve">- </w:t>
      </w:r>
      <w:r w:rsidRPr="00C639FC">
        <w:rPr>
          <w:rFonts w:ascii="Avenir Next LT Pro" w:hAnsi="Avenir Next LT Pro"/>
          <w:sz w:val="24"/>
          <w:szCs w:val="24"/>
        </w:rPr>
        <w:t>např. e-infrastruktura CESNET, CMS MVČR aj.)</w:t>
      </w:r>
    </w:p>
    <w:p w:rsidR="003E1BC7" w:rsidRPr="00C639FC" w:rsidRDefault="00E72802" w:rsidP="00C639FC">
      <w:pPr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Sdíle</w:t>
      </w:r>
      <w:r>
        <w:rPr>
          <w:rFonts w:ascii="Avenir Next LT Pro" w:hAnsi="Avenir Next LT Pro"/>
          <w:sz w:val="24"/>
          <w:szCs w:val="24"/>
        </w:rPr>
        <w:t>ní</w:t>
      </w:r>
      <w:r w:rsidRPr="00C639FC">
        <w:rPr>
          <w:rFonts w:ascii="Avenir Next LT Pro" w:hAnsi="Avenir Next LT Pro"/>
          <w:sz w:val="24"/>
          <w:szCs w:val="24"/>
        </w:rPr>
        <w:t xml:space="preserve"> zkušenost</w:t>
      </w:r>
      <w:r>
        <w:rPr>
          <w:rFonts w:ascii="Avenir Next LT Pro" w:hAnsi="Avenir Next LT Pro"/>
          <w:sz w:val="24"/>
          <w:szCs w:val="24"/>
        </w:rPr>
        <w:t>í</w:t>
      </w:r>
      <w:r w:rsidRPr="00C639FC">
        <w:rPr>
          <w:rFonts w:ascii="Avenir Next LT Pro" w:hAnsi="Avenir Next LT Pro"/>
          <w:sz w:val="24"/>
          <w:szCs w:val="24"/>
        </w:rPr>
        <w:t xml:space="preserve"> a </w:t>
      </w:r>
      <w:proofErr w:type="spellStart"/>
      <w:r w:rsidRPr="00C639FC">
        <w:rPr>
          <w:rFonts w:ascii="Avenir Next LT Pro" w:hAnsi="Avenir Next LT Pro"/>
          <w:sz w:val="24"/>
          <w:szCs w:val="24"/>
        </w:rPr>
        <w:t>best-practice</w:t>
      </w:r>
      <w:proofErr w:type="spellEnd"/>
      <w:r w:rsidRPr="00C639FC">
        <w:rPr>
          <w:rFonts w:ascii="Avenir Next LT Pro" w:hAnsi="Avenir Next LT Pro"/>
          <w:sz w:val="24"/>
          <w:szCs w:val="24"/>
        </w:rPr>
        <w:t xml:space="preserve"> s dalšími subjekty typu SOC na národní i</w:t>
      </w:r>
      <w:r w:rsidR="00A3253B">
        <w:rPr>
          <w:rFonts w:ascii="Avenir Next LT Pro" w:hAnsi="Avenir Next LT Pro"/>
          <w:sz w:val="24"/>
          <w:szCs w:val="24"/>
        </w:rPr>
        <w:t> </w:t>
      </w:r>
      <w:r w:rsidRPr="00C639FC">
        <w:rPr>
          <w:rFonts w:ascii="Avenir Next LT Pro" w:hAnsi="Avenir Next LT Pro"/>
          <w:sz w:val="24"/>
          <w:szCs w:val="24"/>
        </w:rPr>
        <w:t>mezinárodní úrovni.</w:t>
      </w:r>
    </w:p>
    <w:p w:rsidR="003E1BC7" w:rsidRPr="00C639FC" w:rsidRDefault="00E72802" w:rsidP="00C639FC">
      <w:pPr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 xml:space="preserve">Sdílení dobré praxe v oblasti využívání centrálních služeb elektronického zdravotnictví, </w:t>
      </w:r>
      <w:proofErr w:type="spellStart"/>
      <w:r w:rsidRPr="00C639FC">
        <w:rPr>
          <w:rFonts w:ascii="Avenir Next LT Pro" w:hAnsi="Avenir Next LT Pro"/>
          <w:sz w:val="24"/>
          <w:szCs w:val="24"/>
        </w:rPr>
        <w:t>eGovernmentu</w:t>
      </w:r>
      <w:proofErr w:type="spellEnd"/>
      <w:r>
        <w:rPr>
          <w:rFonts w:ascii="Avenir Next LT Pro" w:hAnsi="Avenir Next LT Pro"/>
          <w:sz w:val="24"/>
          <w:szCs w:val="24"/>
        </w:rPr>
        <w:t xml:space="preserve"> a </w:t>
      </w:r>
      <w:r w:rsidRPr="00C639FC">
        <w:rPr>
          <w:rFonts w:ascii="Avenir Next LT Pro" w:hAnsi="Avenir Next LT Pro"/>
          <w:sz w:val="24"/>
          <w:szCs w:val="24"/>
        </w:rPr>
        <w:t>kybernetické bezpečnosti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C639FC">
        <w:rPr>
          <w:rFonts w:ascii="Avenir Next LT Pro" w:hAnsi="Avenir Next LT Pro"/>
          <w:sz w:val="24"/>
          <w:szCs w:val="24"/>
        </w:rPr>
        <w:t>poskytovatelů zdravotní</w:t>
      </w:r>
      <w:r w:rsidR="00A0583A">
        <w:rPr>
          <w:rFonts w:ascii="Avenir Next LT Pro" w:hAnsi="Avenir Next LT Pro"/>
          <w:sz w:val="24"/>
          <w:szCs w:val="24"/>
        </w:rPr>
        <w:t>ch služeb</w:t>
      </w:r>
      <w:r w:rsidRPr="00C639FC">
        <w:rPr>
          <w:rFonts w:ascii="Avenir Next LT Pro" w:hAnsi="Avenir Next LT Pro"/>
          <w:sz w:val="24"/>
          <w:szCs w:val="24"/>
        </w:rPr>
        <w:t>.</w:t>
      </w:r>
    </w:p>
    <w:p w:rsidR="003E1BC7" w:rsidRPr="00C639FC" w:rsidRDefault="00E72802" w:rsidP="00C639FC">
      <w:pPr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Sdílení dobré praxe při pořizování a zavádění nových technologií.</w:t>
      </w:r>
    </w:p>
    <w:p w:rsidR="003E1BC7" w:rsidRPr="00C639FC" w:rsidRDefault="00E72802" w:rsidP="00C639FC">
      <w:pPr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Ustanovení komunikačních kanálů pro efektivní předávání informací a varování v oblasti kybernetických hrozeb ve zdravotnictví.</w:t>
      </w:r>
    </w:p>
    <w:p w:rsidR="003E1BC7" w:rsidRPr="00C639FC" w:rsidRDefault="00E72802" w:rsidP="00C639FC">
      <w:pPr>
        <w:numPr>
          <w:ilvl w:val="0"/>
          <w:numId w:val="1"/>
        </w:numPr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 xml:space="preserve">Iniciace vzniku bezpečné datové sítě a sdílených služeb </w:t>
      </w:r>
      <w:r w:rsidR="00A0583A">
        <w:rPr>
          <w:rFonts w:ascii="Avenir Next LT Pro" w:hAnsi="Avenir Next LT Pro"/>
          <w:sz w:val="24"/>
          <w:szCs w:val="24"/>
        </w:rPr>
        <w:t>poskytovatelů zdravotních služeb</w:t>
      </w:r>
      <w:r w:rsidRPr="00C639FC">
        <w:rPr>
          <w:rFonts w:ascii="Avenir Next LT Pro" w:hAnsi="Avenir Next LT Pro"/>
          <w:sz w:val="24"/>
          <w:szCs w:val="24"/>
        </w:rPr>
        <w:t>.</w:t>
      </w:r>
    </w:p>
    <w:p w:rsidR="003E1BC7" w:rsidRPr="00C639FC" w:rsidRDefault="00E72802" w:rsidP="00C639FC">
      <w:pPr>
        <w:numPr>
          <w:ilvl w:val="0"/>
          <w:numId w:val="1"/>
        </w:numPr>
        <w:spacing w:after="240"/>
        <w:jc w:val="both"/>
        <w:rPr>
          <w:rFonts w:ascii="Avenir Next LT Pro" w:hAnsi="Avenir Next LT Pro"/>
          <w:sz w:val="24"/>
          <w:szCs w:val="24"/>
        </w:rPr>
      </w:pPr>
      <w:r w:rsidRPr="00C639FC">
        <w:rPr>
          <w:rFonts w:ascii="Avenir Next LT Pro" w:hAnsi="Avenir Next LT Pro"/>
          <w:sz w:val="24"/>
          <w:szCs w:val="24"/>
        </w:rPr>
        <w:t>Rozvíje</w:t>
      </w:r>
      <w:r>
        <w:rPr>
          <w:rFonts w:ascii="Avenir Next LT Pro" w:hAnsi="Avenir Next LT Pro"/>
          <w:sz w:val="24"/>
          <w:szCs w:val="24"/>
        </w:rPr>
        <w:t>ní</w:t>
      </w:r>
      <w:r w:rsidRPr="00C639FC">
        <w:rPr>
          <w:rFonts w:ascii="Avenir Next LT Pro" w:hAnsi="Avenir Next LT Pro"/>
          <w:sz w:val="24"/>
          <w:szCs w:val="24"/>
        </w:rPr>
        <w:t xml:space="preserve"> spolupráce s akademickým a výzkumným sektorem.</w:t>
      </w:r>
    </w:p>
    <w:p w:rsidR="003E1BC7" w:rsidRDefault="00E72802" w:rsidP="00C639FC">
      <w:pPr>
        <w:spacing w:before="240" w:after="240"/>
        <w:jc w:val="both"/>
        <w:rPr>
          <w:rFonts w:ascii="Avenir Next LT Pro" w:hAnsi="Avenir Next LT Pro"/>
          <w:b/>
          <w:sz w:val="24"/>
          <w:szCs w:val="24"/>
        </w:rPr>
      </w:pPr>
      <w:r w:rsidRPr="00C639FC">
        <w:rPr>
          <w:rFonts w:ascii="Avenir Next LT Pro" w:hAnsi="Avenir Next LT Pro"/>
          <w:b/>
          <w:sz w:val="24"/>
          <w:szCs w:val="24"/>
        </w:rPr>
        <w:lastRenderedPageBreak/>
        <w:t xml:space="preserve">Akční plán a realizované aktivity </w:t>
      </w:r>
      <w:r>
        <w:rPr>
          <w:rFonts w:ascii="Avenir Next LT Pro" w:hAnsi="Avenir Next LT Pro"/>
          <w:b/>
          <w:sz w:val="24"/>
          <w:szCs w:val="24"/>
        </w:rPr>
        <w:t>jsou</w:t>
      </w:r>
      <w:r w:rsidRPr="00C639FC">
        <w:rPr>
          <w:rFonts w:ascii="Avenir Next LT Pro" w:hAnsi="Avenir Next LT Pro"/>
          <w:b/>
          <w:sz w:val="24"/>
          <w:szCs w:val="24"/>
        </w:rPr>
        <w:t xml:space="preserve"> průběžně a otevřeně komunikovány na</w:t>
      </w:r>
      <w:r w:rsidR="00A46D16">
        <w:rPr>
          <w:rFonts w:ascii="Avenir Next LT Pro" w:hAnsi="Avenir Next LT Pro"/>
          <w:b/>
          <w:sz w:val="24"/>
          <w:szCs w:val="24"/>
        </w:rPr>
        <w:t> </w:t>
      </w:r>
      <w:r w:rsidRPr="00C639FC">
        <w:rPr>
          <w:rFonts w:ascii="Avenir Next LT Pro" w:hAnsi="Avenir Next LT Pro"/>
          <w:b/>
          <w:sz w:val="24"/>
          <w:szCs w:val="24"/>
        </w:rPr>
        <w:t xml:space="preserve">webových stránkách </w:t>
      </w:r>
      <w:hyperlink r:id="rId5" w:history="1">
        <w:r w:rsidR="00A0583A" w:rsidRPr="006C07F2">
          <w:rPr>
            <w:rStyle w:val="Hypertextovodkaz"/>
            <w:rFonts w:ascii="Avenir Next LT Pro" w:hAnsi="Avenir Next LT Pro"/>
            <w:b/>
            <w:sz w:val="24"/>
            <w:szCs w:val="24"/>
          </w:rPr>
          <w:t>https://hsoc.cesnet.cz</w:t>
        </w:r>
      </w:hyperlink>
      <w:r w:rsidR="00A0583A">
        <w:rPr>
          <w:rFonts w:ascii="Avenir Next LT Pro" w:hAnsi="Avenir Next LT Pro"/>
          <w:b/>
          <w:sz w:val="24"/>
          <w:szCs w:val="24"/>
        </w:rPr>
        <w:t xml:space="preserve"> .</w:t>
      </w:r>
      <w:r w:rsidRPr="00C639FC">
        <w:rPr>
          <w:rFonts w:ascii="Avenir Next LT Pro" w:hAnsi="Avenir Next LT Pro"/>
          <w:b/>
          <w:sz w:val="24"/>
          <w:szCs w:val="24"/>
        </w:rPr>
        <w:t xml:space="preserve"> </w:t>
      </w:r>
    </w:p>
    <w:p w:rsidR="00A0583A" w:rsidRPr="00C639FC" w:rsidRDefault="00A0583A" w:rsidP="00C639FC">
      <w:pPr>
        <w:spacing w:before="240" w:after="240"/>
        <w:jc w:val="both"/>
        <w:rPr>
          <w:rFonts w:ascii="Avenir Next LT Pro" w:hAnsi="Avenir Next LT Pro"/>
          <w:b/>
          <w:sz w:val="24"/>
          <w:szCs w:val="24"/>
        </w:rPr>
      </w:pPr>
    </w:p>
    <w:p w:rsidR="003E1BC7" w:rsidRPr="00C639FC" w:rsidRDefault="00E72802" w:rsidP="00C639FC">
      <w:pPr>
        <w:spacing w:before="240" w:after="240"/>
        <w:jc w:val="both"/>
        <w:rPr>
          <w:rFonts w:ascii="Avenir Next LT Pro" w:hAnsi="Avenir Next LT Pro"/>
          <w:b/>
          <w:sz w:val="24"/>
          <w:szCs w:val="24"/>
        </w:rPr>
      </w:pPr>
      <w:r w:rsidRPr="00C639FC">
        <w:rPr>
          <w:rFonts w:ascii="Avenir Next LT Pro" w:hAnsi="Avenir Next LT Pro"/>
          <w:b/>
          <w:sz w:val="24"/>
          <w:szCs w:val="24"/>
        </w:rPr>
        <w:t>Signatáři iniciativy</w:t>
      </w:r>
    </w:p>
    <w:p w:rsidR="003E1BC7" w:rsidRPr="00C639FC" w:rsidRDefault="00E72802" w:rsidP="00C639FC">
      <w:pPr>
        <w:spacing w:before="240" w:after="240"/>
        <w:jc w:val="both"/>
        <w:rPr>
          <w:rFonts w:ascii="Avenir Next LT Pro" w:hAnsi="Avenir Next LT Pro"/>
          <w:b/>
          <w:sz w:val="24"/>
          <w:szCs w:val="24"/>
        </w:rPr>
      </w:pPr>
      <w:r w:rsidRPr="00C639FC">
        <w:rPr>
          <w:rFonts w:ascii="Avenir Next LT Pro" w:hAnsi="Avenir Next LT Pro"/>
          <w:b/>
          <w:sz w:val="24"/>
          <w:szCs w:val="24"/>
        </w:rPr>
        <w:t xml:space="preserve"> </w:t>
      </w:r>
    </w:p>
    <w:tbl>
      <w:tblPr>
        <w:tblStyle w:val="a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507"/>
        <w:gridCol w:w="3318"/>
      </w:tblGrid>
      <w:tr w:rsidR="003E1BC7" w:rsidRPr="00C639FC" w:rsidTr="00D345A9">
        <w:trPr>
          <w:trHeight w:val="485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BC7" w:rsidRPr="00C639FC" w:rsidRDefault="00E72802" w:rsidP="00C639FC">
            <w:pPr>
              <w:jc w:val="both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639FC">
              <w:rPr>
                <w:rFonts w:ascii="Avenir Next LT Pro" w:hAnsi="Avenir Next LT Pro"/>
                <w:b/>
                <w:sz w:val="24"/>
                <w:szCs w:val="24"/>
              </w:rPr>
              <w:t>Jméno</w:t>
            </w:r>
          </w:p>
        </w:tc>
        <w:tc>
          <w:tcPr>
            <w:tcW w:w="3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BC7" w:rsidRPr="00C639FC" w:rsidRDefault="00E72802" w:rsidP="00C639FC">
            <w:pPr>
              <w:jc w:val="both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639FC">
              <w:rPr>
                <w:rFonts w:ascii="Avenir Next LT Pro" w:hAnsi="Avenir Next LT Pro"/>
                <w:b/>
                <w:sz w:val="24"/>
                <w:szCs w:val="24"/>
              </w:rPr>
              <w:t>Instituce</w:t>
            </w:r>
          </w:p>
        </w:tc>
        <w:tc>
          <w:tcPr>
            <w:tcW w:w="33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BC7" w:rsidRPr="00C639FC" w:rsidRDefault="00E72802" w:rsidP="00C639FC">
            <w:pPr>
              <w:jc w:val="both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C639FC">
              <w:rPr>
                <w:rFonts w:ascii="Avenir Next LT Pro" w:hAnsi="Avenir Next LT Pro"/>
                <w:b/>
                <w:sz w:val="24"/>
                <w:szCs w:val="24"/>
              </w:rPr>
              <w:t>Podpis</w:t>
            </w:r>
            <w:r w:rsidR="00D345A9">
              <w:rPr>
                <w:rFonts w:ascii="Avenir Next LT Pro" w:hAnsi="Avenir Next LT Pro"/>
                <w:b/>
                <w:sz w:val="24"/>
                <w:szCs w:val="24"/>
              </w:rPr>
              <w:t xml:space="preserve"> a </w:t>
            </w:r>
            <w:bookmarkStart w:id="0" w:name="_GoBack"/>
            <w:bookmarkEnd w:id="0"/>
            <w:r w:rsidR="00D345A9">
              <w:rPr>
                <w:rFonts w:ascii="Avenir Next LT Pro" w:hAnsi="Avenir Next LT Pro"/>
                <w:b/>
                <w:sz w:val="24"/>
                <w:szCs w:val="24"/>
              </w:rPr>
              <w:t>datum</w:t>
            </w:r>
          </w:p>
        </w:tc>
      </w:tr>
      <w:tr w:rsidR="003E1BC7" w:rsidRPr="00C639FC" w:rsidTr="00D345A9">
        <w:trPr>
          <w:trHeight w:val="934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BC7" w:rsidRPr="00C639FC" w:rsidRDefault="003E1BC7" w:rsidP="00C639FC">
            <w:pPr>
              <w:jc w:val="both"/>
              <w:rPr>
                <w:rFonts w:ascii="Avenir Next LT Pro" w:hAnsi="Avenir Next LT Pro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BC7" w:rsidRPr="00C639FC" w:rsidRDefault="003E1BC7" w:rsidP="00C639FC">
            <w:pPr>
              <w:jc w:val="both"/>
              <w:rPr>
                <w:rFonts w:ascii="Avenir Next LT Pro" w:hAnsi="Avenir Next LT Pro"/>
                <w:b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BC7" w:rsidRPr="00C639FC" w:rsidRDefault="003E1BC7" w:rsidP="00C639FC">
            <w:pPr>
              <w:jc w:val="both"/>
              <w:rPr>
                <w:rFonts w:ascii="Avenir Next LT Pro" w:hAnsi="Avenir Next LT Pro"/>
                <w:b/>
                <w:sz w:val="24"/>
                <w:szCs w:val="24"/>
              </w:rPr>
            </w:pPr>
          </w:p>
        </w:tc>
      </w:tr>
    </w:tbl>
    <w:p w:rsidR="003E1BC7" w:rsidRPr="00C639FC" w:rsidRDefault="003E1BC7" w:rsidP="00A3253B">
      <w:pPr>
        <w:jc w:val="both"/>
        <w:rPr>
          <w:rFonts w:ascii="Avenir Next LT Pro" w:hAnsi="Avenir Next LT Pro"/>
          <w:sz w:val="24"/>
          <w:szCs w:val="24"/>
        </w:rPr>
      </w:pPr>
    </w:p>
    <w:sectPr w:rsidR="003E1BC7" w:rsidRPr="00C639F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6FBC"/>
    <w:multiLevelType w:val="multilevel"/>
    <w:tmpl w:val="9AD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09456F"/>
    <w:multiLevelType w:val="multilevel"/>
    <w:tmpl w:val="EC564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46416F"/>
    <w:multiLevelType w:val="multilevel"/>
    <w:tmpl w:val="23F8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C7"/>
    <w:rsid w:val="003A28AB"/>
    <w:rsid w:val="003E1BC7"/>
    <w:rsid w:val="006060E4"/>
    <w:rsid w:val="00A0583A"/>
    <w:rsid w:val="00A3253B"/>
    <w:rsid w:val="00A46D16"/>
    <w:rsid w:val="00C639FC"/>
    <w:rsid w:val="00D345A9"/>
    <w:rsid w:val="00DE788D"/>
    <w:rsid w:val="00E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3BA6"/>
  <w15:docId w15:val="{CE0E74A0-0108-BF48-9EE0-991C064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F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39F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639FC"/>
  </w:style>
  <w:style w:type="character" w:customStyle="1" w:styleId="apple-tab-span">
    <w:name w:val="apple-tab-span"/>
    <w:basedOn w:val="Standardnpsmoodstavce"/>
    <w:rsid w:val="00C639FC"/>
  </w:style>
  <w:style w:type="character" w:styleId="Hypertextovodkaz">
    <w:name w:val="Hyperlink"/>
    <w:basedOn w:val="Standardnpsmoodstavce"/>
    <w:uiPriority w:val="99"/>
    <w:unhideWhenUsed/>
    <w:rsid w:val="00A05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soc.ces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Igliar</dc:creator>
  <cp:lastModifiedBy>Radovan Igliar</cp:lastModifiedBy>
  <cp:revision>4</cp:revision>
  <dcterms:created xsi:type="dcterms:W3CDTF">2021-07-23T06:34:00Z</dcterms:created>
  <dcterms:modified xsi:type="dcterms:W3CDTF">2021-09-01T10:54:00Z</dcterms:modified>
</cp:coreProperties>
</file>